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41E2" w:rsidP="000141E2" w:rsidRDefault="000141E2" w14:paraId="768D8E44" w14:textId="7B5A54B9">
      <w:pPr>
        <w:snapToGrid w:val="0"/>
        <w:spacing w:after="0" w:line="240" w:lineRule="auto"/>
        <w:rPr>
          <w:rFonts w:ascii="Times New Roman" w:hAnsi="Times New Roman" w:cs="Times New Roman"/>
        </w:rPr>
      </w:pPr>
      <w:r w:rsidRPr="5620C108" w:rsidR="7A33E6D9">
        <w:rPr>
          <w:rFonts w:ascii="Times New Roman" w:hAnsi="Times New Roman" w:cs="Times New Roman"/>
          <w:b w:val="1"/>
          <w:bCs w:val="1"/>
        </w:rPr>
        <w:t xml:space="preserve">Table S2 </w:t>
      </w:r>
      <w:r w:rsidRPr="5620C108" w:rsidR="7A33E6D9">
        <w:rPr>
          <w:rFonts w:ascii="Times New Roman" w:hAnsi="Times New Roman" w:cs="Times New Roman"/>
        </w:rPr>
        <w:t xml:space="preserve">Genotype ratio of mice generated by crossing </w:t>
      </w:r>
      <w:r w:rsidRPr="5620C108" w:rsidR="7A33E6D9">
        <w:rPr>
          <w:rFonts w:ascii="Times New Roman" w:hAnsi="Times New Roman" w:cs="Times New Roman"/>
          <w:i w:val="1"/>
          <w:iCs w:val="1"/>
        </w:rPr>
        <w:t>Gpr137b</w:t>
      </w:r>
      <w:r w:rsidRPr="5620C108" w:rsidR="7A33E6D9">
        <w:rPr>
          <w:rFonts w:ascii="Times New Roman" w:hAnsi="Times New Roman" w:cs="Times New Roman"/>
        </w:rPr>
        <w:t>-heterozygous mice</w:t>
      </w:r>
    </w:p>
    <w:p w:rsidRPr="000141E2" w:rsidR="000141E2" w:rsidP="000141E2" w:rsidRDefault="000141E2" w14:paraId="73279500" w14:textId="77777777">
      <w:pPr>
        <w:snapToGri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lef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Pr="000141E2" w:rsidR="000141E2" w:rsidTr="5620C108" w14:paraId="55DD17FB" w14:textId="77777777">
        <w:tc>
          <w:tcPr>
            <w:tcW w:w="2123" w:type="dxa"/>
            <w:tcBorders>
              <w:top w:val="single" w:color="000000" w:themeColor="text1" w:sz="12" w:space="0"/>
              <w:left w:val="none" w:color="000000" w:themeColor="text1" w:sz="12"/>
              <w:bottom w:val="single" w:color="000000" w:themeColor="text1" w:sz="6" w:space="0"/>
              <w:right w:val="none" w:color="000000" w:themeColor="text1" w:sz="12"/>
            </w:tcBorders>
            <w:tcMar/>
          </w:tcPr>
          <w:p w:rsidRPr="000141E2" w:rsidR="000141E2" w:rsidP="000141E2" w:rsidRDefault="000141E2" w14:paraId="1B5B47DC" w14:textId="3D3C1E43">
            <w:pPr>
              <w:snapToGrid w:val="0"/>
              <w:rPr>
                <w:rFonts w:ascii="Times New Roman" w:hAnsi="Times New Roman" w:cs="Times New Roman"/>
                <w:i/>
                <w:iCs/>
              </w:rPr>
            </w:pPr>
            <w:r w:rsidRPr="000141E2">
              <w:rPr>
                <w:rFonts w:ascii="Times New Roman" w:hAnsi="Times New Roman" w:cs="Times New Roman"/>
                <w:i/>
                <w:iCs/>
              </w:rPr>
              <w:t>Gpr137b</w:t>
            </w:r>
          </w:p>
        </w:tc>
        <w:tc>
          <w:tcPr>
            <w:tcW w:w="2123" w:type="dxa"/>
            <w:tcBorders>
              <w:top w:val="single" w:color="000000" w:themeColor="text1" w:sz="12" w:space="0"/>
              <w:left w:val="none" w:color="000000" w:themeColor="text1" w:sz="12"/>
              <w:bottom w:val="single" w:color="000000" w:themeColor="text1" w:sz="6" w:space="0"/>
              <w:right w:val="none" w:color="000000" w:themeColor="text1" w:sz="12"/>
            </w:tcBorders>
            <w:tcMar/>
          </w:tcPr>
          <w:p w:rsidRPr="000141E2" w:rsidR="000141E2" w:rsidP="000141E2" w:rsidRDefault="000141E2" w14:paraId="17E080E4" w14:textId="1AE51B84">
            <w:pPr>
              <w:snapToGrid w:val="0"/>
              <w:rPr>
                <w:rFonts w:ascii="Times New Roman" w:hAnsi="Times New Roman" w:cs="Times New Roman"/>
              </w:rPr>
            </w:pPr>
            <w:r w:rsidRPr="000141E2">
              <w:rPr>
                <w:rFonts w:ascii="Times New Roman" w:hAnsi="Times New Roman" w:cs="Times New Roman"/>
              </w:rPr>
              <w:t>+/+ (wildtype)</w:t>
            </w:r>
          </w:p>
        </w:tc>
        <w:tc>
          <w:tcPr>
            <w:tcW w:w="2124" w:type="dxa"/>
            <w:tcBorders>
              <w:top w:val="single" w:color="000000" w:themeColor="text1" w:sz="12" w:space="0"/>
              <w:left w:val="none" w:color="000000" w:themeColor="text1" w:sz="12"/>
              <w:bottom w:val="single" w:color="000000" w:themeColor="text1" w:sz="6" w:space="0"/>
              <w:right w:val="none" w:color="000000" w:themeColor="text1" w:sz="12"/>
            </w:tcBorders>
            <w:tcMar/>
          </w:tcPr>
          <w:p w:rsidRPr="000141E2" w:rsidR="000141E2" w:rsidP="000141E2" w:rsidRDefault="000141E2" w14:paraId="1ABD66A0" w14:textId="403D69BE">
            <w:pPr>
              <w:snapToGrid w:val="0"/>
              <w:rPr>
                <w:rFonts w:ascii="Times New Roman" w:hAnsi="Times New Roman" w:cs="Times New Roman"/>
              </w:rPr>
            </w:pPr>
            <w:r w:rsidRPr="000141E2">
              <w:rPr>
                <w:rFonts w:ascii="Times New Roman" w:hAnsi="Times New Roman" w:cs="Times New Roman"/>
              </w:rPr>
              <w:t>+/- (Heterozygote)</w:t>
            </w:r>
          </w:p>
        </w:tc>
        <w:tc>
          <w:tcPr>
            <w:tcW w:w="2124" w:type="dxa"/>
            <w:tcBorders>
              <w:top w:val="single" w:color="000000" w:themeColor="text1" w:sz="12" w:space="0"/>
              <w:left w:val="none" w:color="000000" w:themeColor="text1" w:sz="12"/>
              <w:bottom w:val="single" w:color="000000" w:themeColor="text1" w:sz="6" w:space="0"/>
              <w:right w:val="none" w:color="000000" w:themeColor="text1" w:sz="12"/>
            </w:tcBorders>
            <w:tcMar/>
          </w:tcPr>
          <w:p w:rsidRPr="000141E2" w:rsidR="000141E2" w:rsidP="000141E2" w:rsidRDefault="000141E2" w14:paraId="6F16B9A6" w14:textId="08F61225">
            <w:pPr>
              <w:snapToGrid w:val="0"/>
              <w:rPr>
                <w:rFonts w:ascii="Times New Roman" w:hAnsi="Times New Roman" w:cs="Times New Roman"/>
              </w:rPr>
            </w:pPr>
            <w:r w:rsidRPr="000141E2">
              <w:rPr>
                <w:rFonts w:ascii="Times New Roman" w:hAnsi="Times New Roman" w:cs="Times New Roman"/>
              </w:rPr>
              <w:t>-/- (Homozygote)</w:t>
            </w:r>
          </w:p>
        </w:tc>
      </w:tr>
      <w:tr w:rsidRPr="000141E2" w:rsidR="000141E2" w:rsidTr="5620C108" w14:paraId="2C5EF645" w14:textId="77777777">
        <w:tc>
          <w:tcPr>
            <w:tcW w:w="2123" w:type="dxa"/>
            <w:tcBorders>
              <w:top w:val="single" w:color="000000" w:themeColor="text1" w:sz="6"/>
              <w:left w:val="none" w:color="000000" w:themeColor="text1" w:sz="6"/>
              <w:bottom w:val="nil" w:color="000000" w:themeColor="text1" w:sz="12"/>
              <w:right w:val="none" w:color="000000" w:themeColor="text1" w:sz="6"/>
            </w:tcBorders>
            <w:tcMar/>
          </w:tcPr>
          <w:p w:rsidRPr="000141E2" w:rsidR="000141E2" w:rsidP="000141E2" w:rsidRDefault="000141E2" w14:paraId="1DEDC9A2" w14:textId="4F59EB1E">
            <w:pPr>
              <w:snapToGrid w:val="0"/>
              <w:rPr>
                <w:rFonts w:ascii="Times New Roman" w:hAnsi="Times New Roman" w:cs="Times New Roman"/>
              </w:rPr>
            </w:pPr>
            <w:r w:rsidRPr="000141E2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2123" w:type="dxa"/>
            <w:tcBorders>
              <w:top w:val="single" w:color="000000" w:themeColor="text1" w:sz="6"/>
              <w:left w:val="none" w:color="000000" w:themeColor="text1" w:sz="6"/>
              <w:bottom w:val="nil" w:color="000000" w:themeColor="text1" w:sz="12"/>
              <w:right w:val="none" w:color="000000" w:themeColor="text1" w:sz="6"/>
            </w:tcBorders>
            <w:tcMar/>
          </w:tcPr>
          <w:p w:rsidRPr="000141E2" w:rsidR="000141E2" w:rsidP="00B51DE6" w:rsidRDefault="00B51DE6" w14:paraId="465D1056" w14:textId="0EF438CC">
            <w:pPr>
              <w:snapToGrid w:val="0"/>
              <w:ind w:left="746" w:leftChars="339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101</w:t>
            </w:r>
          </w:p>
        </w:tc>
        <w:tc>
          <w:tcPr>
            <w:tcW w:w="2124" w:type="dxa"/>
            <w:tcBorders>
              <w:top w:val="single" w:color="000000" w:themeColor="text1" w:sz="6"/>
              <w:left w:val="none" w:color="000000" w:themeColor="text1" w:sz="6"/>
              <w:bottom w:val="nil" w:color="000000" w:themeColor="text1" w:sz="12"/>
              <w:right w:val="none" w:color="000000" w:themeColor="text1" w:sz="6"/>
            </w:tcBorders>
            <w:tcMar/>
          </w:tcPr>
          <w:p w:rsidRPr="000141E2" w:rsidR="000141E2" w:rsidP="00B51DE6" w:rsidRDefault="00B51DE6" w14:paraId="7B488DD4" w14:textId="22861838">
            <w:pPr>
              <w:snapToGrid w:val="0"/>
              <w:ind w:left="752" w:leftChars="342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189</w:t>
            </w:r>
          </w:p>
        </w:tc>
        <w:tc>
          <w:tcPr>
            <w:tcW w:w="2124" w:type="dxa"/>
            <w:tcBorders>
              <w:top w:val="single" w:color="000000" w:themeColor="text1" w:sz="6"/>
              <w:left w:val="none" w:color="000000" w:themeColor="text1" w:sz="6"/>
              <w:bottom w:val="none" w:color="000000" w:themeColor="text1" w:sz="12"/>
              <w:right w:val="none" w:color="000000" w:themeColor="text1" w:sz="6"/>
            </w:tcBorders>
            <w:tcMar/>
          </w:tcPr>
          <w:p w:rsidRPr="000141E2" w:rsidR="000141E2" w:rsidP="00B51DE6" w:rsidRDefault="00B51DE6" w14:paraId="2975EF02" w14:textId="19C4347C">
            <w:pPr>
              <w:snapToGrid w:val="0"/>
              <w:ind w:left="891" w:leftChars="405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94</w:t>
            </w:r>
          </w:p>
        </w:tc>
      </w:tr>
      <w:tr w:rsidRPr="000141E2" w:rsidR="000141E2" w:rsidTr="5620C108" w14:paraId="3089FC5C" w14:textId="77777777">
        <w:tc>
          <w:tcPr>
            <w:tcW w:w="2123" w:type="dxa"/>
            <w:tcBorders>
              <w:top w:val="nil" w:color="000000" w:themeColor="text1" w:sz="12"/>
              <w:left w:val="none" w:color="000000" w:themeColor="text1" w:sz="12"/>
              <w:bottom w:val="single" w:color="000000" w:themeColor="text1" w:sz="12"/>
              <w:right w:val="none" w:color="000000" w:themeColor="text1" w:sz="12"/>
            </w:tcBorders>
            <w:tcMar/>
          </w:tcPr>
          <w:p w:rsidRPr="000141E2" w:rsidR="000141E2" w:rsidP="000141E2" w:rsidRDefault="000141E2" w14:paraId="521A870A" w14:textId="523B19F0">
            <w:pPr>
              <w:snapToGrid w:val="0"/>
              <w:rPr>
                <w:rFonts w:ascii="Times New Roman" w:hAnsi="Times New Roman" w:cs="Times New Roman"/>
              </w:rPr>
            </w:pPr>
            <w:r w:rsidRPr="000141E2">
              <w:rPr>
                <w:rFonts w:ascii="Times New Roman" w:hAnsi="Times New Roman" w:cs="Times New Roman"/>
              </w:rPr>
              <w:t>Ratio</w:t>
            </w:r>
          </w:p>
        </w:tc>
        <w:tc>
          <w:tcPr>
            <w:tcW w:w="2123" w:type="dxa"/>
            <w:tcBorders>
              <w:top w:val="nil" w:color="000000" w:themeColor="text1" w:sz="12"/>
              <w:left w:val="none" w:color="000000" w:themeColor="text1" w:sz="12"/>
              <w:bottom w:val="single" w:color="000000" w:themeColor="text1" w:sz="12"/>
              <w:right w:val="none" w:color="000000" w:themeColor="text1" w:sz="12"/>
            </w:tcBorders>
            <w:tcMar/>
          </w:tcPr>
          <w:p w:rsidRPr="000141E2" w:rsidR="000141E2" w:rsidP="00B51DE6" w:rsidRDefault="00B51DE6" w14:paraId="5EBB5988" w14:textId="034A40EE">
            <w:pPr>
              <w:snapToGrid w:val="0"/>
              <w:ind w:left="746" w:leftChars="339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0.534</w:t>
            </w:r>
          </w:p>
        </w:tc>
        <w:tc>
          <w:tcPr>
            <w:tcW w:w="2124" w:type="dxa"/>
            <w:tcBorders>
              <w:top w:val="nil" w:color="000000" w:themeColor="text1" w:sz="12"/>
              <w:left w:val="none" w:color="000000" w:themeColor="text1" w:sz="12"/>
              <w:bottom w:val="single" w:color="000000" w:themeColor="text1" w:sz="12"/>
              <w:right w:val="none" w:color="000000" w:themeColor="text1" w:sz="12"/>
            </w:tcBorders>
            <w:tcMar/>
          </w:tcPr>
          <w:p w:rsidRPr="000141E2" w:rsidR="000141E2" w:rsidP="00B51DE6" w:rsidRDefault="00B51DE6" w14:paraId="54669A82" w14:textId="52A99FE2">
            <w:pPr>
              <w:snapToGrid w:val="0"/>
              <w:ind w:left="752" w:leftChars="34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</w:p>
        </w:tc>
        <w:tc>
          <w:tcPr>
            <w:tcW w:w="2124" w:type="dxa"/>
            <w:tcBorders>
              <w:top w:val="none" w:color="000000" w:themeColor="text1" w:sz="12"/>
              <w:left w:val="none" w:color="000000" w:themeColor="text1" w:sz="12"/>
              <w:bottom w:val="single" w:color="000000" w:themeColor="text1" w:sz="12"/>
              <w:right w:val="none" w:color="000000" w:themeColor="text1" w:sz="12"/>
            </w:tcBorders>
            <w:tcMar/>
          </w:tcPr>
          <w:p w:rsidRPr="000141E2" w:rsidR="000141E2" w:rsidP="00B51DE6" w:rsidRDefault="00B51DE6" w14:paraId="7F4260D6" w14:textId="0C666603">
            <w:pPr>
              <w:snapToGrid w:val="0"/>
              <w:ind w:left="891" w:leftChars="405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0.497</w:t>
            </w:r>
          </w:p>
        </w:tc>
      </w:tr>
    </w:tbl>
    <w:p w:rsidRPr="000141E2" w:rsidR="000141E2" w:rsidP="000141E2" w:rsidRDefault="000141E2" w14:paraId="44EABDB5" w14:textId="77777777">
      <w:pPr>
        <w:snapToGrid w:val="0"/>
        <w:spacing w:after="0" w:line="240" w:lineRule="auto"/>
        <w:rPr>
          <w:rFonts w:ascii="Times New Roman" w:hAnsi="Times New Roman" w:cs="Times New Roman"/>
        </w:rPr>
      </w:pPr>
    </w:p>
    <w:sectPr w:rsidRPr="000141E2" w:rsidR="000141E2">
      <w:pgSz w:w="11906" w:h="16838" w:orient="portrait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1E2"/>
    <w:rsid w:val="000141E2"/>
    <w:rsid w:val="001234C8"/>
    <w:rsid w:val="00523CF6"/>
    <w:rsid w:val="00563067"/>
    <w:rsid w:val="005F793D"/>
    <w:rsid w:val="00B51DE6"/>
    <w:rsid w:val="0612978A"/>
    <w:rsid w:val="29D36A79"/>
    <w:rsid w:val="3C32CAD4"/>
    <w:rsid w:val="4F068821"/>
    <w:rsid w:val="5620C108"/>
    <w:rsid w:val="7034FCB9"/>
    <w:rsid w:val="7A33E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80649"/>
  <w15:chartTrackingRefBased/>
  <w15:docId w15:val="{C32E37EF-2EDC-4091-85D6-D0F5FC3C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41E2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1E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1E2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1E2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1E2"/>
    <w:pPr>
      <w:keepNext/>
      <w:keepLines/>
      <w:spacing w:before="80" w:after="40"/>
      <w:ind w:left="100" w:leftChars="10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1E2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1E2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1E2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1E2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見出し 1 (文字)"/>
    <w:basedOn w:val="a0"/>
    <w:link w:val="1"/>
    <w:uiPriority w:val="9"/>
    <w:rsid w:val="000141E2"/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character" w:styleId="20" w:customStyle="1">
    <w:name w:val="見出し 2 (文字)"/>
    <w:basedOn w:val="a0"/>
    <w:link w:val="2"/>
    <w:uiPriority w:val="9"/>
    <w:semiHidden/>
    <w:rsid w:val="000141E2"/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character" w:styleId="30" w:customStyle="1">
    <w:name w:val="見出し 3 (文字)"/>
    <w:basedOn w:val="a0"/>
    <w:link w:val="3"/>
    <w:uiPriority w:val="9"/>
    <w:semiHidden/>
    <w:rsid w:val="000141E2"/>
    <w:rPr>
      <w:rFonts w:asciiTheme="majorHAnsi" w:hAnsiTheme="majorHAnsi" w:eastAsiaTheme="majorEastAsia" w:cstheme="majorBidi"/>
      <w:color w:val="000000" w:themeColor="text1"/>
      <w:sz w:val="24"/>
    </w:rPr>
  </w:style>
  <w:style w:type="character" w:styleId="40" w:customStyle="1">
    <w:name w:val="見出し 4 (文字)"/>
    <w:basedOn w:val="a0"/>
    <w:link w:val="4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character" w:styleId="50" w:customStyle="1">
    <w:name w:val="見出し 5 (文字)"/>
    <w:basedOn w:val="a0"/>
    <w:link w:val="5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character" w:styleId="60" w:customStyle="1">
    <w:name w:val="見出し 6 (文字)"/>
    <w:basedOn w:val="a0"/>
    <w:link w:val="6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character" w:styleId="70" w:customStyle="1">
    <w:name w:val="見出し 7 (文字)"/>
    <w:basedOn w:val="a0"/>
    <w:link w:val="7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character" w:styleId="80" w:customStyle="1">
    <w:name w:val="見出し 8 (文字)"/>
    <w:basedOn w:val="a0"/>
    <w:link w:val="8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character" w:styleId="90" w:customStyle="1">
    <w:name w:val="見出し 9 (文字)"/>
    <w:basedOn w:val="a0"/>
    <w:link w:val="9"/>
    <w:uiPriority w:val="9"/>
    <w:semiHidden/>
    <w:rsid w:val="000141E2"/>
    <w:rPr>
      <w:rFonts w:asciiTheme="majorHAnsi" w:hAns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1E2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a4" w:customStyle="1">
    <w:name w:val="表題 (文字)"/>
    <w:basedOn w:val="a0"/>
    <w:link w:val="a3"/>
    <w:uiPriority w:val="10"/>
    <w:rsid w:val="000141E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1E2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a6" w:customStyle="1">
    <w:name w:val="副題 (文字)"/>
    <w:basedOn w:val="a0"/>
    <w:link w:val="a5"/>
    <w:uiPriority w:val="11"/>
    <w:rsid w:val="000141E2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1E2"/>
    <w:pPr>
      <w:spacing w:before="160"/>
      <w:jc w:val="center"/>
    </w:pPr>
    <w:rPr>
      <w:i/>
      <w:iCs/>
      <w:color w:val="404040" w:themeColor="text1" w:themeTint="BF"/>
    </w:rPr>
  </w:style>
  <w:style w:type="character" w:styleId="a8" w:customStyle="1">
    <w:name w:val="引用文 (文字)"/>
    <w:basedOn w:val="a0"/>
    <w:link w:val="a7"/>
    <w:uiPriority w:val="29"/>
    <w:rsid w:val="000141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1E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1E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1E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23" w:customStyle="1">
    <w:name w:val="引用文 2 (文字)"/>
    <w:basedOn w:val="a0"/>
    <w:link w:val="22"/>
    <w:uiPriority w:val="30"/>
    <w:rsid w:val="000141E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1E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41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宰 石橋</dc:creator>
  <keywords/>
  <dc:description/>
  <lastModifiedBy>Osamu Ishibashi</lastModifiedBy>
  <revision>2</revision>
  <dcterms:created xsi:type="dcterms:W3CDTF">2026-01-22T04:54:00.0000000Z</dcterms:created>
  <dcterms:modified xsi:type="dcterms:W3CDTF">2026-04-29T10:36:15.0267099Z</dcterms:modified>
</coreProperties>
</file>